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72" w:rsidRPr="00AB6CD0" w:rsidRDefault="00BF0172" w:rsidP="00BF0172">
      <w:pPr>
        <w:jc w:val="center"/>
        <w:rPr>
          <w:b/>
          <w:sz w:val="28"/>
          <w:szCs w:val="28"/>
        </w:rPr>
      </w:pPr>
      <w:r w:rsidRPr="00AB6CD0">
        <w:rPr>
          <w:b/>
          <w:sz w:val="28"/>
          <w:szCs w:val="28"/>
        </w:rPr>
        <w:t xml:space="preserve">Загальні умови проведення вступних </w:t>
      </w:r>
      <w:r w:rsidR="005343C5">
        <w:rPr>
          <w:b/>
          <w:sz w:val="28"/>
          <w:szCs w:val="28"/>
        </w:rPr>
        <w:t>випробувань</w:t>
      </w:r>
    </w:p>
    <w:p w:rsidR="00BF0172" w:rsidRPr="00AB6CD0" w:rsidRDefault="00BF0172" w:rsidP="00BF0172">
      <w:pPr>
        <w:jc w:val="both"/>
        <w:rPr>
          <w:b/>
          <w:sz w:val="28"/>
          <w:szCs w:val="28"/>
        </w:rPr>
      </w:pPr>
    </w:p>
    <w:p w:rsidR="00BF0172" w:rsidRPr="00AB6CD0" w:rsidRDefault="00BF0172" w:rsidP="00BF0172">
      <w:pPr>
        <w:jc w:val="both"/>
        <w:rPr>
          <w:sz w:val="28"/>
          <w:szCs w:val="28"/>
        </w:rPr>
      </w:pPr>
      <w:r w:rsidRPr="00AB6CD0">
        <w:rPr>
          <w:sz w:val="28"/>
          <w:szCs w:val="28"/>
        </w:rPr>
        <w:tab/>
        <w:t xml:space="preserve">Для участі у </w:t>
      </w:r>
      <w:r>
        <w:rPr>
          <w:sz w:val="28"/>
          <w:szCs w:val="28"/>
        </w:rPr>
        <w:t xml:space="preserve">конкурсному відборі з предметів «Українська мова» та </w:t>
      </w:r>
      <w:r w:rsidRPr="00AB6CD0">
        <w:rPr>
          <w:sz w:val="28"/>
          <w:szCs w:val="28"/>
        </w:rPr>
        <w:t xml:space="preserve"> «Математика», творчих конкурсах з предметів «Рисунок» та «Композиція» </w:t>
      </w:r>
      <w:r>
        <w:rPr>
          <w:sz w:val="28"/>
          <w:szCs w:val="28"/>
        </w:rPr>
        <w:t>вступник</w:t>
      </w:r>
      <w:r w:rsidRPr="00AB6CD0">
        <w:rPr>
          <w:sz w:val="28"/>
          <w:szCs w:val="28"/>
        </w:rPr>
        <w:t xml:space="preserve"> повинен з’явитися за 15-20 хвилин до початку </w:t>
      </w:r>
      <w:r w:rsidR="005343C5">
        <w:rPr>
          <w:sz w:val="28"/>
          <w:szCs w:val="28"/>
        </w:rPr>
        <w:t>випробування</w:t>
      </w:r>
      <w:bookmarkStart w:id="0" w:name="_GoBack"/>
      <w:bookmarkEnd w:id="0"/>
      <w:r w:rsidRPr="00AB6CD0">
        <w:rPr>
          <w:sz w:val="28"/>
          <w:szCs w:val="28"/>
        </w:rPr>
        <w:t>.</w:t>
      </w:r>
    </w:p>
    <w:p w:rsidR="00BF0172" w:rsidRPr="00AB6CD0" w:rsidRDefault="00BF0172" w:rsidP="00BF0172">
      <w:pPr>
        <w:jc w:val="both"/>
        <w:rPr>
          <w:sz w:val="28"/>
          <w:szCs w:val="28"/>
        </w:rPr>
      </w:pPr>
      <w:r w:rsidRPr="00AB6CD0">
        <w:rPr>
          <w:sz w:val="28"/>
          <w:szCs w:val="28"/>
        </w:rPr>
        <w:tab/>
        <w:t xml:space="preserve">При собі обов’язково необхідно мати </w:t>
      </w:r>
      <w:r>
        <w:rPr>
          <w:sz w:val="28"/>
          <w:szCs w:val="28"/>
        </w:rPr>
        <w:t>документ, що посвідчує особу</w:t>
      </w:r>
      <w:r w:rsidRPr="00AB6CD0">
        <w:rPr>
          <w:sz w:val="28"/>
          <w:szCs w:val="28"/>
        </w:rPr>
        <w:t xml:space="preserve">, питну воду (за бажанням), а також: </w:t>
      </w:r>
    </w:p>
    <w:p w:rsidR="00BF0172" w:rsidRPr="00AB6CD0" w:rsidRDefault="00BF0172" w:rsidP="00BF0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CD0">
        <w:rPr>
          <w:sz w:val="28"/>
          <w:szCs w:val="28"/>
        </w:rPr>
        <w:t xml:space="preserve">для </w:t>
      </w:r>
      <w:r>
        <w:rPr>
          <w:sz w:val="28"/>
          <w:szCs w:val="28"/>
        </w:rPr>
        <w:t>вступного випробування</w:t>
      </w:r>
      <w:r w:rsidRPr="00AB6CD0">
        <w:rPr>
          <w:sz w:val="28"/>
          <w:szCs w:val="28"/>
        </w:rPr>
        <w:t xml:space="preserve"> з предмет</w:t>
      </w:r>
      <w:r>
        <w:rPr>
          <w:sz w:val="28"/>
          <w:szCs w:val="28"/>
        </w:rPr>
        <w:t>а «Українська мова»</w:t>
      </w:r>
      <w:r w:rsidRPr="00AB6CD0">
        <w:rPr>
          <w:sz w:val="28"/>
          <w:szCs w:val="28"/>
        </w:rPr>
        <w:t>: 2 кулькові ручки з чорнилами синього кольору;</w:t>
      </w:r>
    </w:p>
    <w:p w:rsidR="00BF0172" w:rsidRPr="00AB6CD0" w:rsidRDefault="00BF0172" w:rsidP="00BF0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CD0">
        <w:rPr>
          <w:sz w:val="28"/>
          <w:szCs w:val="28"/>
        </w:rPr>
        <w:t xml:space="preserve">для </w:t>
      </w:r>
      <w:r>
        <w:rPr>
          <w:sz w:val="28"/>
          <w:szCs w:val="28"/>
        </w:rPr>
        <w:t>вступного випробування</w:t>
      </w:r>
      <w:r w:rsidRPr="00AB6CD0">
        <w:rPr>
          <w:sz w:val="28"/>
          <w:szCs w:val="28"/>
        </w:rPr>
        <w:t xml:space="preserve"> з предмета «Математика»: 2 кулькові ручки з чорнилами синього кольору,  олівець та лінійку, калькулятор (за бажанням, але не на мобільному телефоні);</w:t>
      </w:r>
    </w:p>
    <w:p w:rsidR="00BF0172" w:rsidRPr="00AB6CD0" w:rsidRDefault="00BF0172" w:rsidP="00BF0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CD0">
        <w:rPr>
          <w:sz w:val="28"/>
          <w:szCs w:val="28"/>
        </w:rPr>
        <w:t>для творчого конкурсу з предмета «Рисунок»: папір (розмір 40х30 см), графітні олівці різної твердості, ластик, кнопки;</w:t>
      </w:r>
    </w:p>
    <w:p w:rsidR="00BF0172" w:rsidRPr="00AB6CD0" w:rsidRDefault="00BF0172" w:rsidP="00BF0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CD0">
        <w:rPr>
          <w:sz w:val="28"/>
          <w:szCs w:val="28"/>
        </w:rPr>
        <w:t>для творчого конкурсу з предмета «Композиція»: папір (розмір 40х30 см), олівці, пензлі, лінійки, лекала, фарби (гуаш, акварель, темпера, акрил), палітра, склянка для води.</w:t>
      </w:r>
    </w:p>
    <w:p w:rsidR="00BF0172" w:rsidRPr="00AB6CD0" w:rsidRDefault="00BF0172" w:rsidP="00BF0172">
      <w:pPr>
        <w:jc w:val="both"/>
        <w:rPr>
          <w:sz w:val="28"/>
          <w:szCs w:val="28"/>
        </w:rPr>
      </w:pPr>
      <w:r w:rsidRPr="00AB6CD0">
        <w:rPr>
          <w:sz w:val="28"/>
          <w:szCs w:val="28"/>
        </w:rPr>
        <w:tab/>
        <w:t xml:space="preserve">Суворо забороняється користуватися під час випробувань довідковою літературою, мобільними телефонами та іншими технічними засобами. </w:t>
      </w:r>
    </w:p>
    <w:p w:rsidR="00BF0172" w:rsidRDefault="00BF0172" w:rsidP="00BF0172">
      <w:pPr>
        <w:jc w:val="center"/>
        <w:rPr>
          <w:b/>
          <w:sz w:val="28"/>
          <w:szCs w:val="28"/>
        </w:rPr>
      </w:pPr>
    </w:p>
    <w:p w:rsidR="00BF0172" w:rsidRDefault="00BF0172" w:rsidP="00BF0172">
      <w:pPr>
        <w:jc w:val="center"/>
        <w:rPr>
          <w:b/>
          <w:sz w:val="28"/>
          <w:szCs w:val="28"/>
        </w:rPr>
      </w:pPr>
    </w:p>
    <w:p w:rsidR="00BF0172" w:rsidRDefault="00BF0172" w:rsidP="00BF0172">
      <w:pPr>
        <w:jc w:val="center"/>
        <w:rPr>
          <w:b/>
          <w:sz w:val="28"/>
          <w:szCs w:val="28"/>
        </w:rPr>
      </w:pPr>
      <w:r w:rsidRPr="00EE2FF8">
        <w:rPr>
          <w:b/>
          <w:sz w:val="28"/>
          <w:szCs w:val="28"/>
        </w:rPr>
        <w:t xml:space="preserve">Вимоги до виконання робіт </w:t>
      </w:r>
    </w:p>
    <w:p w:rsidR="00BF0172" w:rsidRDefault="00BF0172" w:rsidP="00BF0172">
      <w:pPr>
        <w:jc w:val="center"/>
        <w:rPr>
          <w:b/>
          <w:sz w:val="28"/>
          <w:szCs w:val="28"/>
        </w:rPr>
      </w:pPr>
      <w:r w:rsidRPr="00EE2FF8">
        <w:rPr>
          <w:b/>
          <w:sz w:val="28"/>
          <w:szCs w:val="28"/>
        </w:rPr>
        <w:t xml:space="preserve"> творчого конкурсу з предмета «Рисунок» для абітурієнтів, </w:t>
      </w:r>
    </w:p>
    <w:p w:rsidR="00BF0172" w:rsidRPr="00EE2FF8" w:rsidRDefault="00BF0172" w:rsidP="00BF0172">
      <w:pPr>
        <w:jc w:val="center"/>
        <w:rPr>
          <w:b/>
          <w:sz w:val="28"/>
          <w:szCs w:val="28"/>
        </w:rPr>
      </w:pPr>
      <w:r w:rsidRPr="00EE2FF8">
        <w:rPr>
          <w:b/>
          <w:sz w:val="28"/>
          <w:szCs w:val="28"/>
        </w:rPr>
        <w:t>які отримали базову загальну середню освіту (9 кл.)</w:t>
      </w:r>
    </w:p>
    <w:p w:rsidR="00BF0172" w:rsidRDefault="00BF0172" w:rsidP="00BF0172">
      <w:pPr>
        <w:jc w:val="center"/>
        <w:rPr>
          <w:sz w:val="28"/>
          <w:szCs w:val="28"/>
        </w:rPr>
      </w:pPr>
    </w:p>
    <w:p w:rsidR="00BF0172" w:rsidRDefault="00BF0172" w:rsidP="00BF01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FF8">
        <w:rPr>
          <w:sz w:val="28"/>
          <w:szCs w:val="28"/>
        </w:rPr>
        <w:t>Завдання складені на основі Програми для вступних випробувань, яка розміщена на сайті коледжу.</w:t>
      </w:r>
    </w:p>
    <w:p w:rsidR="00BF0172" w:rsidRDefault="00BF0172" w:rsidP="00BF0172">
      <w:pPr>
        <w:ind w:firstLine="360"/>
        <w:jc w:val="both"/>
        <w:rPr>
          <w:lang w:eastAsia="uk-UA"/>
        </w:rPr>
      </w:pPr>
      <w:r>
        <w:rPr>
          <w:sz w:val="28"/>
          <w:szCs w:val="28"/>
        </w:rPr>
        <w:tab/>
        <w:t>Завдання полягає у виконанні рисунку натюрморту з двох-трьох геометричних фігур (куб, піраміда, призма, циліндр, конус). Необхідно виявити характер, пропорції, конструкцію та взаємозв’язок основних мас</w:t>
      </w:r>
      <w:r w:rsidRPr="00CE6FC1">
        <w:rPr>
          <w:sz w:val="28"/>
          <w:szCs w:val="28"/>
        </w:rPr>
        <w:t xml:space="preserve">, </w:t>
      </w:r>
      <w:r w:rsidRPr="00CE6FC1">
        <w:rPr>
          <w:sz w:val="28"/>
          <w:szCs w:val="28"/>
          <w:lang w:eastAsia="uk-UA"/>
        </w:rPr>
        <w:t>світлотіньову характеристику об'єктів із урахуванням особливостей світлоповітряного середовища</w:t>
      </w:r>
      <w:r w:rsidRPr="00A762AA">
        <w:rPr>
          <w:lang w:eastAsia="uk-UA"/>
        </w:rPr>
        <w:t>.</w:t>
      </w:r>
    </w:p>
    <w:p w:rsidR="00BF0172" w:rsidRPr="000D24D8" w:rsidRDefault="00BF0172" w:rsidP="00BF0172">
      <w:pPr>
        <w:ind w:right="2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 w:rsidRPr="000D24D8">
        <w:rPr>
          <w:sz w:val="28"/>
          <w:szCs w:val="28"/>
          <w:lang w:eastAsia="uk-UA"/>
        </w:rPr>
        <w:t xml:space="preserve">Вимоги </w:t>
      </w:r>
      <w:r>
        <w:rPr>
          <w:sz w:val="28"/>
          <w:szCs w:val="28"/>
          <w:lang w:eastAsia="uk-UA"/>
        </w:rPr>
        <w:t>при виконанні завдання</w:t>
      </w:r>
      <w:r w:rsidRPr="000D24D8">
        <w:rPr>
          <w:sz w:val="28"/>
          <w:szCs w:val="28"/>
          <w:lang w:eastAsia="uk-UA"/>
        </w:rPr>
        <w:t>:</w:t>
      </w:r>
    </w:p>
    <w:p w:rsidR="00BF0172" w:rsidRPr="00FB4227" w:rsidRDefault="00BF0172" w:rsidP="00BF0172">
      <w:pPr>
        <w:numPr>
          <w:ilvl w:val="0"/>
          <w:numId w:val="2"/>
        </w:numPr>
        <w:tabs>
          <w:tab w:val="clear" w:pos="1020"/>
          <w:tab w:val="num" w:pos="709"/>
        </w:tabs>
        <w:ind w:left="709" w:hanging="594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композиційне розміщення зображення групи предметів на площині аркуша</w:t>
      </w:r>
      <w:r>
        <w:rPr>
          <w:sz w:val="28"/>
          <w:szCs w:val="28"/>
        </w:rPr>
        <w:t xml:space="preserve"> – доцільне, врівноважене, спів</w:t>
      </w:r>
      <w:r w:rsidRPr="00FB4227">
        <w:rPr>
          <w:sz w:val="28"/>
          <w:szCs w:val="28"/>
        </w:rPr>
        <w:t>розмірне аркушу;</w:t>
      </w:r>
    </w:p>
    <w:p w:rsidR="00BF0172" w:rsidRPr="00FB4227" w:rsidRDefault="00BF0172" w:rsidP="00BF0172">
      <w:pPr>
        <w:numPr>
          <w:ilvl w:val="0"/>
          <w:numId w:val="2"/>
        </w:numPr>
        <w:tabs>
          <w:tab w:val="clear" w:pos="1020"/>
          <w:tab w:val="num" w:pos="709"/>
        </w:tabs>
        <w:ind w:left="709" w:hanging="594"/>
        <w:jc w:val="both"/>
        <w:rPr>
          <w:sz w:val="28"/>
          <w:szCs w:val="28"/>
        </w:rPr>
      </w:pPr>
      <w:r w:rsidRPr="00FB4227">
        <w:rPr>
          <w:sz w:val="28"/>
          <w:szCs w:val="28"/>
        </w:rPr>
        <w:t xml:space="preserve">конструктивна побудова форм предметів на площині з урахуванням їх </w:t>
      </w:r>
    </w:p>
    <w:p w:rsidR="00BF0172" w:rsidRPr="00FB4227" w:rsidRDefault="00BF0172" w:rsidP="00BF0172">
      <w:pPr>
        <w:tabs>
          <w:tab w:val="num" w:pos="0"/>
        </w:tabs>
        <w:jc w:val="both"/>
        <w:rPr>
          <w:sz w:val="28"/>
          <w:szCs w:val="28"/>
        </w:rPr>
      </w:pPr>
      <w:r w:rsidRPr="00FB4227">
        <w:rPr>
          <w:sz w:val="28"/>
          <w:szCs w:val="28"/>
        </w:rPr>
        <w:t>просторового положення, збере</w:t>
      </w:r>
      <w:r>
        <w:rPr>
          <w:sz w:val="28"/>
          <w:szCs w:val="28"/>
        </w:rPr>
        <w:t>ження пропорцій (внутрішніх і мі</w:t>
      </w:r>
      <w:r w:rsidRPr="00FB4227">
        <w:rPr>
          <w:sz w:val="28"/>
          <w:szCs w:val="28"/>
        </w:rPr>
        <w:t>жпредметних)</w:t>
      </w:r>
      <w:r>
        <w:rPr>
          <w:sz w:val="28"/>
          <w:szCs w:val="28"/>
        </w:rPr>
        <w:t xml:space="preserve"> та лінійної перспективи;</w:t>
      </w:r>
    </w:p>
    <w:p w:rsidR="00BF0172" w:rsidRPr="00FB4227" w:rsidRDefault="00BF0172" w:rsidP="00BF0172">
      <w:pPr>
        <w:numPr>
          <w:ilvl w:val="0"/>
          <w:numId w:val="2"/>
        </w:numPr>
        <w:tabs>
          <w:tab w:val="clear" w:pos="1020"/>
          <w:tab w:val="num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світло</w:t>
      </w:r>
      <w:r w:rsidRPr="00FB4227">
        <w:rPr>
          <w:sz w:val="28"/>
          <w:szCs w:val="28"/>
        </w:rPr>
        <w:t>тональне рішення великих форм – встановлення основних тональних відношень;</w:t>
      </w:r>
    </w:p>
    <w:p w:rsidR="00BF0172" w:rsidRPr="00A759A7" w:rsidRDefault="00BF0172" w:rsidP="00BF0172">
      <w:pPr>
        <w:numPr>
          <w:ilvl w:val="0"/>
          <w:numId w:val="2"/>
        </w:numPr>
        <w:tabs>
          <w:tab w:val="clear" w:pos="1020"/>
          <w:tab w:val="num" w:pos="0"/>
        </w:tabs>
        <w:ind w:left="0" w:firstLine="142"/>
        <w:jc w:val="both"/>
        <w:rPr>
          <w:sz w:val="28"/>
          <w:szCs w:val="28"/>
        </w:rPr>
      </w:pPr>
      <w:r w:rsidRPr="00FB4227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меж</w:t>
      </w:r>
      <w:r w:rsidRPr="00FB4227">
        <w:rPr>
          <w:sz w:val="28"/>
          <w:szCs w:val="28"/>
        </w:rPr>
        <w:t xml:space="preserve"> і пропорцій світлотіньових градацій  з урахуванням </w:t>
      </w:r>
      <w:r w:rsidRPr="00A759A7">
        <w:rPr>
          <w:sz w:val="28"/>
          <w:szCs w:val="28"/>
        </w:rPr>
        <w:t>світлосили та положення джерела світла (світло, напівтіні, власні тіні предметів, падаючі тіні від предметів, рефлекси, тло);</w:t>
      </w:r>
    </w:p>
    <w:p w:rsidR="00BF0172" w:rsidRPr="00FB4227" w:rsidRDefault="00BF0172" w:rsidP="00BF0172">
      <w:pPr>
        <w:numPr>
          <w:ilvl w:val="0"/>
          <w:numId w:val="2"/>
        </w:numPr>
        <w:tabs>
          <w:tab w:val="clear" w:pos="1020"/>
          <w:tab w:val="num" w:pos="709"/>
        </w:tabs>
        <w:ind w:left="709" w:hanging="594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виявлення цілісної єдності та художньої виразності рисунка предметів з</w:t>
      </w:r>
    </w:p>
    <w:p w:rsidR="00BF0172" w:rsidRPr="00FB4227" w:rsidRDefault="00BF0172" w:rsidP="00BF0172">
      <w:pPr>
        <w:tabs>
          <w:tab w:val="num" w:pos="709"/>
        </w:tabs>
        <w:ind w:left="709" w:hanging="594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урахуванням повітряної перспективи;</w:t>
      </w:r>
    </w:p>
    <w:p w:rsidR="00BF0172" w:rsidRDefault="00BF0172" w:rsidP="00BF0172">
      <w:pPr>
        <w:numPr>
          <w:ilvl w:val="0"/>
          <w:numId w:val="2"/>
        </w:numPr>
        <w:tabs>
          <w:tab w:val="clear" w:pos="1020"/>
          <w:tab w:val="num" w:pos="709"/>
        </w:tabs>
        <w:ind w:left="709" w:hanging="594"/>
        <w:jc w:val="both"/>
        <w:rPr>
          <w:sz w:val="28"/>
          <w:szCs w:val="28"/>
        </w:rPr>
      </w:pPr>
      <w:r w:rsidRPr="00FB4227">
        <w:rPr>
          <w:sz w:val="28"/>
          <w:szCs w:val="28"/>
        </w:rPr>
        <w:lastRenderedPageBreak/>
        <w:t>володіння графічними техніками виконання рисунка.</w:t>
      </w:r>
    </w:p>
    <w:p w:rsidR="00BF0172" w:rsidRDefault="00BF0172" w:rsidP="00BF0172">
      <w:pPr>
        <w:ind w:firstLine="360"/>
        <w:jc w:val="both"/>
      </w:pPr>
      <w:r>
        <w:rPr>
          <w:sz w:val="28"/>
          <w:szCs w:val="28"/>
        </w:rPr>
        <w:tab/>
      </w:r>
      <w:r w:rsidRPr="0002045F">
        <w:rPr>
          <w:sz w:val="28"/>
          <w:szCs w:val="28"/>
        </w:rPr>
        <w:t>Оцінка за випробування виставл</w:t>
      </w:r>
      <w:r>
        <w:rPr>
          <w:sz w:val="28"/>
          <w:szCs w:val="28"/>
        </w:rPr>
        <w:t xml:space="preserve">яється за шкалою 100-200 балів. </w:t>
      </w:r>
      <w:r w:rsidRPr="0002045F">
        <w:rPr>
          <w:sz w:val="28"/>
          <w:szCs w:val="28"/>
        </w:rPr>
        <w:t>Складання вступного випробування вважається успішним, як</w:t>
      </w:r>
      <w:r>
        <w:rPr>
          <w:sz w:val="28"/>
          <w:szCs w:val="28"/>
        </w:rPr>
        <w:t>що абітурієнт набрав не менше 10</w:t>
      </w:r>
      <w:r w:rsidRPr="0002045F">
        <w:rPr>
          <w:sz w:val="28"/>
          <w:szCs w:val="28"/>
        </w:rPr>
        <w:t>0 балів.</w:t>
      </w:r>
      <w:r>
        <w:t xml:space="preserve"> </w:t>
      </w:r>
    </w:p>
    <w:p w:rsidR="00BF0172" w:rsidRDefault="00BF0172" w:rsidP="00BF01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172" w:rsidRDefault="00BF0172" w:rsidP="00BF0172">
      <w:pPr>
        <w:ind w:firstLine="360"/>
        <w:rPr>
          <w:sz w:val="28"/>
          <w:szCs w:val="28"/>
        </w:rPr>
      </w:pPr>
    </w:p>
    <w:p w:rsidR="00BF0172" w:rsidRDefault="00BF0172" w:rsidP="00BF0172">
      <w:pPr>
        <w:jc w:val="center"/>
        <w:rPr>
          <w:b/>
          <w:sz w:val="28"/>
          <w:szCs w:val="28"/>
        </w:rPr>
      </w:pPr>
      <w:r w:rsidRPr="00EE2FF8">
        <w:rPr>
          <w:b/>
          <w:sz w:val="28"/>
          <w:szCs w:val="28"/>
        </w:rPr>
        <w:t>Вимоги до виконання робіт</w:t>
      </w:r>
    </w:p>
    <w:p w:rsidR="00BF0172" w:rsidRDefault="00BF0172" w:rsidP="00BF0172">
      <w:pPr>
        <w:jc w:val="center"/>
        <w:rPr>
          <w:b/>
          <w:sz w:val="28"/>
          <w:szCs w:val="28"/>
        </w:rPr>
      </w:pPr>
      <w:r w:rsidRPr="00EE2FF8">
        <w:rPr>
          <w:b/>
          <w:sz w:val="28"/>
          <w:szCs w:val="28"/>
        </w:rPr>
        <w:t xml:space="preserve"> творчого конкурсу з предмета «</w:t>
      </w:r>
      <w:r>
        <w:rPr>
          <w:b/>
          <w:sz w:val="28"/>
          <w:szCs w:val="28"/>
        </w:rPr>
        <w:t>Композиція</w:t>
      </w:r>
      <w:r w:rsidRPr="00EE2FF8">
        <w:rPr>
          <w:b/>
          <w:sz w:val="28"/>
          <w:szCs w:val="28"/>
        </w:rPr>
        <w:t xml:space="preserve">» для абітурієнтів, </w:t>
      </w:r>
    </w:p>
    <w:p w:rsidR="00BF0172" w:rsidRPr="00EE2FF8" w:rsidRDefault="00BF0172" w:rsidP="00BF0172">
      <w:pPr>
        <w:jc w:val="center"/>
        <w:rPr>
          <w:b/>
          <w:sz w:val="28"/>
          <w:szCs w:val="28"/>
        </w:rPr>
      </w:pPr>
      <w:r w:rsidRPr="00EE2FF8">
        <w:rPr>
          <w:b/>
          <w:sz w:val="28"/>
          <w:szCs w:val="28"/>
        </w:rPr>
        <w:t>які отримали базову загальну середню освіту (9 кл.)</w:t>
      </w:r>
    </w:p>
    <w:p w:rsidR="00BF0172" w:rsidRDefault="00BF0172" w:rsidP="00BF0172">
      <w:pPr>
        <w:jc w:val="center"/>
        <w:rPr>
          <w:sz w:val="28"/>
          <w:szCs w:val="28"/>
        </w:rPr>
      </w:pPr>
    </w:p>
    <w:p w:rsidR="00BF0172" w:rsidRPr="00EE2FF8" w:rsidRDefault="00BF0172" w:rsidP="00BF01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FF8">
        <w:rPr>
          <w:sz w:val="28"/>
          <w:szCs w:val="28"/>
        </w:rPr>
        <w:t>Завдання складені на основі Програми для вступних випробувань, яка розміщена на сайті коледжу.</w:t>
      </w:r>
    </w:p>
    <w:p w:rsidR="00BF0172" w:rsidRDefault="00BF0172" w:rsidP="00BF0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Завдання полягає в композиційній організації площини заданими простими геометричними фігурами (квадрат, коло, трикутник, прямокутник, овал тощо) з чітким характером (динаміка чи статика), кольоровою гамою та домінантою. Виконуються 2-3 пошукових ескізи графітним олівцем та остаточний чистовий варіант у кольорі розміром 18х18 см. Необхідно створити композицію у кольорі, використовуючи задані геометричні тіла, що можуть множитись та ділитись. Треба досягти гармонійної цілості, пластичної та ритмічної побудови, пропорційних співвідношень частин.  </w:t>
      </w:r>
    </w:p>
    <w:p w:rsidR="00BF0172" w:rsidRDefault="00BF0172" w:rsidP="00BF0172">
      <w:pPr>
        <w:ind w:firstLine="360"/>
        <w:jc w:val="both"/>
        <w:rPr>
          <w:sz w:val="28"/>
          <w:szCs w:val="28"/>
        </w:rPr>
      </w:pPr>
      <w:r w:rsidRPr="000D24D8">
        <w:rPr>
          <w:sz w:val="28"/>
          <w:szCs w:val="28"/>
          <w:lang w:eastAsia="uk-UA"/>
        </w:rPr>
        <w:t xml:space="preserve">Вимоги </w:t>
      </w:r>
      <w:r>
        <w:rPr>
          <w:sz w:val="28"/>
          <w:szCs w:val="28"/>
          <w:lang w:eastAsia="uk-UA"/>
        </w:rPr>
        <w:t>при виконанні завдання</w:t>
      </w:r>
      <w:r w:rsidRPr="000D24D8">
        <w:rPr>
          <w:sz w:val="28"/>
          <w:szCs w:val="28"/>
          <w:lang w:eastAsia="uk-UA"/>
        </w:rPr>
        <w:t>:</w:t>
      </w:r>
    </w:p>
    <w:p w:rsidR="00BF0172" w:rsidRDefault="00BF0172" w:rsidP="00BF0172">
      <w:pPr>
        <w:numPr>
          <w:ilvl w:val="0"/>
          <w:numId w:val="3"/>
        </w:numPr>
        <w:jc w:val="both"/>
        <w:rPr>
          <w:sz w:val="28"/>
          <w:szCs w:val="28"/>
        </w:rPr>
      </w:pPr>
      <w:r w:rsidRPr="00FB4227">
        <w:rPr>
          <w:sz w:val="28"/>
          <w:szCs w:val="28"/>
        </w:rPr>
        <w:t>відповідність виконаної композиції заданій умові;</w:t>
      </w:r>
    </w:p>
    <w:p w:rsidR="00BF0172" w:rsidRPr="00DC7176" w:rsidRDefault="00BF0172" w:rsidP="00BF0172">
      <w:pPr>
        <w:numPr>
          <w:ilvl w:val="0"/>
          <w:numId w:val="3"/>
        </w:numPr>
        <w:tabs>
          <w:tab w:val="clear" w:pos="1140"/>
          <w:tab w:val="num" w:pos="0"/>
        </w:tabs>
        <w:ind w:left="0" w:firstLine="709"/>
        <w:jc w:val="both"/>
        <w:rPr>
          <w:sz w:val="28"/>
          <w:szCs w:val="28"/>
        </w:rPr>
      </w:pPr>
      <w:r w:rsidRPr="00DC7176">
        <w:rPr>
          <w:sz w:val="28"/>
          <w:szCs w:val="28"/>
        </w:rPr>
        <w:t>оригінальність композиційного рішення й цілісність його внутрішньої структури:</w:t>
      </w:r>
    </w:p>
    <w:p w:rsidR="00BF0172" w:rsidRPr="00FB4227" w:rsidRDefault="00BF0172" w:rsidP="00BF0172">
      <w:pPr>
        <w:numPr>
          <w:ilvl w:val="0"/>
          <w:numId w:val="3"/>
        </w:numPr>
        <w:jc w:val="both"/>
        <w:rPr>
          <w:sz w:val="28"/>
          <w:szCs w:val="28"/>
        </w:rPr>
      </w:pPr>
      <w:r w:rsidRPr="00FB4227">
        <w:rPr>
          <w:sz w:val="28"/>
          <w:szCs w:val="28"/>
        </w:rPr>
        <w:t>грамотність рішення композиції:</w:t>
      </w:r>
    </w:p>
    <w:p w:rsidR="00BF0172" w:rsidRPr="00FB4227" w:rsidRDefault="00BF0172" w:rsidP="00BF0172">
      <w:pPr>
        <w:ind w:left="780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а)   виразність характеру к</w:t>
      </w:r>
      <w:r>
        <w:rPr>
          <w:sz w:val="28"/>
          <w:szCs w:val="28"/>
        </w:rPr>
        <w:t>омпозиції – динаміка чи статика;</w:t>
      </w:r>
    </w:p>
    <w:p w:rsidR="00BF0172" w:rsidRPr="00FB4227" w:rsidRDefault="00BF0172" w:rsidP="00BF0172">
      <w:pPr>
        <w:ind w:left="780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б)   пі</w:t>
      </w:r>
      <w:r>
        <w:rPr>
          <w:sz w:val="28"/>
          <w:szCs w:val="28"/>
        </w:rPr>
        <w:t>дпорядкованість частин в цілому;</w:t>
      </w:r>
    </w:p>
    <w:p w:rsidR="00BF0172" w:rsidRPr="00FB4227" w:rsidRDefault="00BF0172" w:rsidP="00BF0172">
      <w:pPr>
        <w:ind w:left="780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в)   наявність к</w:t>
      </w:r>
      <w:r>
        <w:rPr>
          <w:sz w:val="28"/>
          <w:szCs w:val="28"/>
        </w:rPr>
        <w:t>омпозиційного центру (динаміки);</w:t>
      </w:r>
    </w:p>
    <w:p w:rsidR="00BF0172" w:rsidRDefault="00BF0172" w:rsidP="00BF0172">
      <w:pPr>
        <w:ind w:left="780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г)    загальн</w:t>
      </w:r>
      <w:r>
        <w:rPr>
          <w:sz w:val="28"/>
          <w:szCs w:val="28"/>
        </w:rPr>
        <w:t xml:space="preserve">а </w:t>
      </w:r>
      <w:r w:rsidRPr="00FB4227">
        <w:rPr>
          <w:sz w:val="28"/>
          <w:szCs w:val="28"/>
        </w:rPr>
        <w:t>врівноваженість складових  елементів композиції;</w:t>
      </w:r>
    </w:p>
    <w:p w:rsidR="00BF0172" w:rsidRPr="00FB4227" w:rsidRDefault="00BF0172" w:rsidP="00BF017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4227">
        <w:rPr>
          <w:sz w:val="28"/>
          <w:szCs w:val="28"/>
        </w:rPr>
        <w:t xml:space="preserve">гармонійність кольорового вирішення композиції, виразність композиції в </w:t>
      </w:r>
      <w:r>
        <w:rPr>
          <w:sz w:val="28"/>
          <w:szCs w:val="28"/>
        </w:rPr>
        <w:t>цілому;</w:t>
      </w:r>
    </w:p>
    <w:p w:rsidR="00BF0172" w:rsidRDefault="00BF0172" w:rsidP="00BF017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4227">
        <w:rPr>
          <w:sz w:val="28"/>
          <w:szCs w:val="28"/>
        </w:rPr>
        <w:t>графічн</w:t>
      </w:r>
      <w:r>
        <w:rPr>
          <w:sz w:val="28"/>
          <w:szCs w:val="28"/>
        </w:rPr>
        <w:t>а культура виконання композиції.</w:t>
      </w:r>
    </w:p>
    <w:p w:rsidR="00BF0172" w:rsidRDefault="00BF0172" w:rsidP="00BF0172">
      <w:pPr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02045F">
        <w:rPr>
          <w:sz w:val="28"/>
          <w:szCs w:val="28"/>
        </w:rPr>
        <w:t>Оцінка за випробування виставл</w:t>
      </w:r>
      <w:r>
        <w:rPr>
          <w:sz w:val="28"/>
          <w:szCs w:val="28"/>
        </w:rPr>
        <w:t xml:space="preserve">яється за шкалою 100-200 балів. </w:t>
      </w:r>
      <w:r w:rsidRPr="0002045F">
        <w:rPr>
          <w:sz w:val="28"/>
          <w:szCs w:val="28"/>
        </w:rPr>
        <w:t>Складання вступного випробування вважається успішним, як</w:t>
      </w:r>
      <w:r>
        <w:rPr>
          <w:sz w:val="28"/>
          <w:szCs w:val="28"/>
        </w:rPr>
        <w:t>що абітурієнт набрав не менше 10</w:t>
      </w:r>
      <w:r w:rsidRPr="0002045F">
        <w:rPr>
          <w:sz w:val="28"/>
          <w:szCs w:val="28"/>
        </w:rPr>
        <w:t>0 балів.</w:t>
      </w:r>
      <w:r>
        <w:t xml:space="preserve"> </w:t>
      </w:r>
    </w:p>
    <w:p w:rsidR="00BF0172" w:rsidRDefault="00BF0172" w:rsidP="00BF0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172" w:rsidRDefault="00BF0172" w:rsidP="00BF0172">
      <w:pPr>
        <w:pStyle w:val="Style2"/>
        <w:widowControl/>
        <w:spacing w:line="240" w:lineRule="auto"/>
        <w:ind w:right="174"/>
        <w:rPr>
          <w:rStyle w:val="FontStyle12"/>
          <w:b/>
          <w:sz w:val="28"/>
          <w:szCs w:val="28"/>
          <w:lang w:val="uk-UA" w:eastAsia="uk-UA"/>
        </w:rPr>
      </w:pPr>
    </w:p>
    <w:p w:rsidR="00B950BC" w:rsidRDefault="005343C5"/>
    <w:sectPr w:rsidR="00B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tter Gothic Std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3504"/>
    <w:multiLevelType w:val="hybridMultilevel"/>
    <w:tmpl w:val="1402D85A"/>
    <w:lvl w:ilvl="0" w:tplc="899A69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3591677"/>
    <w:multiLevelType w:val="hybridMultilevel"/>
    <w:tmpl w:val="2120461C"/>
    <w:lvl w:ilvl="0" w:tplc="899A6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111CE"/>
    <w:multiLevelType w:val="hybridMultilevel"/>
    <w:tmpl w:val="9684EE0E"/>
    <w:lvl w:ilvl="0" w:tplc="462C6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5BC4"/>
    <w:multiLevelType w:val="hybridMultilevel"/>
    <w:tmpl w:val="48264D4E"/>
    <w:lvl w:ilvl="0" w:tplc="9274FED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2"/>
    <w:rsid w:val="00301CF3"/>
    <w:rsid w:val="00421702"/>
    <w:rsid w:val="004E222F"/>
    <w:rsid w:val="005343C5"/>
    <w:rsid w:val="005B1673"/>
    <w:rsid w:val="007635DB"/>
    <w:rsid w:val="00B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24CB-205B-4EED-96C7-DF3761C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72"/>
    <w:pPr>
      <w:ind w:left="720"/>
      <w:contextualSpacing/>
    </w:pPr>
  </w:style>
  <w:style w:type="character" w:customStyle="1" w:styleId="FontStyle12">
    <w:name w:val="Font Style12"/>
    <w:basedOn w:val="a0"/>
    <w:rsid w:val="00BF017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F0172"/>
    <w:pPr>
      <w:widowControl w:val="0"/>
      <w:autoSpaceDE w:val="0"/>
      <w:autoSpaceDN w:val="0"/>
      <w:adjustRightInd w:val="0"/>
      <w:spacing w:line="250" w:lineRule="exact"/>
      <w:ind w:firstLine="713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2543</Words>
  <Characters>1451</Characters>
  <Application>Microsoft Office Word</Application>
  <DocSecurity>0</DocSecurity>
  <Lines>12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</cp:lastModifiedBy>
  <cp:revision>3</cp:revision>
  <dcterms:created xsi:type="dcterms:W3CDTF">2023-06-30T11:02:00Z</dcterms:created>
  <dcterms:modified xsi:type="dcterms:W3CDTF">2023-06-30T11:20:00Z</dcterms:modified>
</cp:coreProperties>
</file>